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2E9C" w14:textId="77777777" w:rsidR="00916209" w:rsidRDefault="00C20FDD" w:rsidP="00916209">
      <w:pPr>
        <w:spacing w:before="40"/>
      </w:pPr>
      <w:commentRangeStart w:id="0"/>
      <w:commentRangeEnd w:id="0"/>
      <w:r>
        <w:rPr>
          <w:rStyle w:val="Refdecomentrio"/>
          <w:sz w:val="24"/>
          <w:szCs w:val="24"/>
        </w:rPr>
        <w:commentReference w:id="0"/>
      </w:r>
    </w:p>
    <w:p w14:paraId="7B8FCB94" w14:textId="0CC1C029" w:rsidR="004B05CE" w:rsidRPr="006B4937" w:rsidRDefault="006B4937" w:rsidP="006B4937">
      <w:pPr>
        <w:jc w:val="center"/>
        <w:rPr>
          <w:b/>
          <w:bCs/>
        </w:rPr>
      </w:pPr>
      <w:r>
        <w:rPr>
          <w:b/>
          <w:bCs/>
        </w:rPr>
        <w:t xml:space="preserve">PARECER N.º ..../2025 – </w:t>
      </w:r>
      <w:r w:rsidR="0046538B">
        <w:rPr>
          <w:b/>
          <w:bCs/>
        </w:rPr>
        <w:t>SETOR/</w:t>
      </w:r>
      <w:commentRangeStart w:id="1"/>
      <w:r w:rsidR="0046538B">
        <w:rPr>
          <w:b/>
          <w:bCs/>
        </w:rPr>
        <w:t>ORGÃO</w:t>
      </w:r>
      <w:commentRangeEnd w:id="1"/>
      <w:r w:rsidR="0046538B" w:rsidRPr="006B4937">
        <w:rPr>
          <w:rStyle w:val="Refdecomentrio"/>
          <w:b/>
          <w:bCs/>
          <w:sz w:val="24"/>
          <w:szCs w:val="24"/>
        </w:rPr>
        <w:commentReference w:id="1"/>
      </w:r>
    </w:p>
    <w:p w14:paraId="5681D5AA" w14:textId="77777777" w:rsidR="004B05CE" w:rsidRDefault="004B05CE" w:rsidP="004B05CE"/>
    <w:p w14:paraId="407741C2" w14:textId="77777777" w:rsidR="0046538B" w:rsidRDefault="0046538B" w:rsidP="0046538B">
      <w:pPr>
        <w:spacing w:line="240" w:lineRule="auto"/>
      </w:pPr>
      <w:r>
        <w:rPr>
          <w:b/>
          <w:bCs/>
        </w:rPr>
        <w:t xml:space="preserve">Protocolo: </w:t>
      </w:r>
      <w:r>
        <w:br/>
      </w:r>
      <w:r>
        <w:rPr>
          <w:b/>
          <w:bCs/>
        </w:rPr>
        <w:t>Assunto: ....</w:t>
      </w:r>
    </w:p>
    <w:p w14:paraId="3A227FCD" w14:textId="77777777" w:rsidR="0046538B" w:rsidRDefault="0046538B" w:rsidP="0046538B"/>
    <w:p w14:paraId="588DAA85" w14:textId="77777777" w:rsidR="0046538B" w:rsidRDefault="0046538B" w:rsidP="0046538B">
      <w:pPr>
        <w:spacing w:line="240" w:lineRule="auto"/>
        <w:ind w:left="3969"/>
      </w:pPr>
      <w:r>
        <w:t xml:space="preserve">Termo de Execução Descentralizada - TED. Padronização de minuta. Decreto nº </w:t>
      </w:r>
      <w:r>
        <w:rPr>
          <w:b/>
          <w:bCs/>
        </w:rPr>
        <w:t>....</w:t>
      </w:r>
      <w:r>
        <w:t>. Conclusão pela aprovação da minuta.</w:t>
      </w:r>
    </w:p>
    <w:p w14:paraId="4DD3A25B" w14:textId="77777777" w:rsidR="0046538B" w:rsidRDefault="0046538B" w:rsidP="0046538B"/>
    <w:p w14:paraId="4B08686E" w14:textId="77777777" w:rsidR="0046538B" w:rsidRDefault="0046538B" w:rsidP="0046538B"/>
    <w:p w14:paraId="1C9B28F7" w14:textId="77777777" w:rsidR="0046538B" w:rsidRDefault="0046538B" w:rsidP="0046538B">
      <w:pPr>
        <w:ind w:firstLine="709"/>
      </w:pPr>
      <w:r>
        <w:t xml:space="preserve">Trata-se de proposta da Secretaria de Estado da Administração e da Previdência - SEAP de padronização de Minuta de Termo de Execução Descentralizada (TED) </w:t>
      </w:r>
      <w:r>
        <w:rPr>
          <w:b/>
          <w:bCs/>
        </w:rPr>
        <w:t>.....</w:t>
      </w:r>
    </w:p>
    <w:p w14:paraId="077F5FE1" w14:textId="5A5326DA" w:rsidR="0046538B" w:rsidRDefault="0046538B" w:rsidP="0046538B">
      <w:pPr>
        <w:ind w:firstLine="709"/>
      </w:pPr>
      <w:r>
        <w:t>Cumpre ressaltar, de início, a relevância da aprovação da Minuta em análise, de obje</w:t>
      </w:r>
      <w:r w:rsidR="006B4937">
        <w:t>to definido, com base no art. ...</w:t>
      </w:r>
      <w:r>
        <w:t xml:space="preserve">º, § 1º, do Decreto </w:t>
      </w:r>
      <w:r>
        <w:rPr>
          <w:b/>
          <w:bCs/>
        </w:rPr>
        <w:t>.....</w:t>
      </w:r>
    </w:p>
    <w:p w14:paraId="3C8DED8A" w14:textId="77777777" w:rsidR="0046538B" w:rsidRDefault="0046538B" w:rsidP="0046538B">
      <w:pPr>
        <w:ind w:firstLine="709"/>
      </w:pPr>
      <w:r>
        <w:rPr>
          <w:b/>
          <w:bCs/>
        </w:rPr>
        <w:t>(Discorrer sobre a fundamentação)</w:t>
      </w:r>
    </w:p>
    <w:p w14:paraId="2BDEA6D1" w14:textId="77777777" w:rsidR="0046538B" w:rsidRDefault="0046538B" w:rsidP="0046538B">
      <w:pPr>
        <w:ind w:firstLine="709"/>
      </w:pPr>
      <w:r>
        <w:t xml:space="preserve">Isto posto, esta Comissão é favorável à aprovação da proposta de </w:t>
      </w:r>
      <w:r>
        <w:rPr>
          <w:b/>
          <w:bCs/>
        </w:rPr>
        <w:t>.....</w:t>
      </w:r>
    </w:p>
    <w:p w14:paraId="17B2780B" w14:textId="77777777" w:rsidR="0046538B" w:rsidRDefault="0046538B" w:rsidP="0046538B">
      <w:pPr>
        <w:ind w:firstLine="709"/>
      </w:pPr>
    </w:p>
    <w:p w14:paraId="34B408DA" w14:textId="77777777" w:rsidR="0046538B" w:rsidRDefault="0046538B" w:rsidP="0046538B">
      <w:pPr>
        <w:ind w:firstLine="709"/>
      </w:pPr>
      <w:r>
        <w:t xml:space="preserve">É o </w:t>
      </w:r>
      <w:commentRangeStart w:id="2"/>
      <w:r>
        <w:t>Parecer</w:t>
      </w:r>
      <w:commentRangeEnd w:id="2"/>
      <w:r>
        <w:rPr>
          <w:rStyle w:val="Refdecomentrio"/>
          <w:sz w:val="24"/>
          <w:szCs w:val="24"/>
        </w:rPr>
        <w:commentReference w:id="2"/>
      </w:r>
      <w:r>
        <w:t>.</w:t>
      </w:r>
    </w:p>
    <w:p w14:paraId="79C45847" w14:textId="77777777" w:rsidR="0046538B" w:rsidRDefault="0046538B" w:rsidP="0046538B">
      <w:pPr>
        <w:jc w:val="center"/>
      </w:pPr>
    </w:p>
    <w:p w14:paraId="7C7B87C3" w14:textId="77777777" w:rsidR="0046538B" w:rsidRDefault="0046538B" w:rsidP="0046538B">
      <w:pPr>
        <w:jc w:val="center"/>
      </w:pPr>
      <w:r>
        <w:t>Local e data.</w:t>
      </w:r>
    </w:p>
    <w:p w14:paraId="2A143A4E" w14:textId="77777777" w:rsidR="0046538B" w:rsidRDefault="0046538B" w:rsidP="0046538B">
      <w:pPr>
        <w:jc w:val="center"/>
        <w:rPr>
          <w:bCs/>
        </w:rPr>
      </w:pPr>
    </w:p>
    <w:p w14:paraId="650D7C8E" w14:textId="77777777" w:rsidR="0046538B" w:rsidRDefault="0046538B" w:rsidP="0046538B">
      <w:pPr>
        <w:spacing w:line="240" w:lineRule="auto"/>
        <w:jc w:val="center"/>
        <w:rPr>
          <w:bCs/>
        </w:rPr>
      </w:pPr>
      <w:r>
        <w:rPr>
          <w:bCs/>
        </w:rPr>
        <w:t>Nome do Signatário</w:t>
      </w:r>
    </w:p>
    <w:p w14:paraId="51703298" w14:textId="77777777" w:rsidR="0046538B" w:rsidRDefault="0046538B" w:rsidP="0046538B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Cargo/função e Órgão/Entidade</w:t>
      </w:r>
    </w:p>
    <w:p w14:paraId="32ED48F1" w14:textId="3823621A" w:rsidR="0071518F" w:rsidRPr="008A7AA6" w:rsidRDefault="0071518F" w:rsidP="008A7AA6">
      <w:pPr>
        <w:spacing w:before="40"/>
        <w:jc w:val="center"/>
        <w:rPr>
          <w:b/>
          <w:bCs/>
        </w:rPr>
      </w:pPr>
    </w:p>
    <w:sectPr w:rsidR="0071518F" w:rsidRPr="008A7AA6" w:rsidSect="0046538B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3A28E814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 xml:space="preserve">Inserir cabeçalho </w:t>
      </w:r>
      <w:r w:rsidR="00C21494">
        <w:t>e rodapé do respectivo</w:t>
      </w:r>
      <w:r>
        <w:t xml:space="preserve">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20:00Z" w:initials="Kamylla d">
    <w:p w14:paraId="2F7772F4" w14:textId="77777777" w:rsidR="0046538B" w:rsidRDefault="0046538B" w:rsidP="0046538B">
      <w:pPr>
        <w:pStyle w:val="Textodecomentrio"/>
      </w:pPr>
      <w:r>
        <w:rPr>
          <w:rStyle w:val="Refdecomentrio"/>
        </w:rPr>
        <w:annotationRef/>
      </w:r>
      <w:r>
        <w:t>O setor deve ser indicado e em seguida o órgão entidade. Ex: AT/SECOM</w:t>
      </w:r>
    </w:p>
  </w:comment>
  <w:comment w:id="2" w:author="Kamylla de Paula Padilha" w:date="2025-10-20T09:18:00Z" w:initials="Kamylla d">
    <w:p w14:paraId="5851D758" w14:textId="77777777" w:rsidR="0046538B" w:rsidRDefault="0046538B" w:rsidP="0046538B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56BF3AE9" w14:textId="77777777" w:rsidR="0046538B" w:rsidRDefault="0046538B" w:rsidP="0046538B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2F7772F4" w15:done="0"/>
  <w15:commentEx w15:paraId="56BF3A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2F7772F4" w16cid:durableId="2F7772F4"/>
  <w16cid:commentId w16cid:paraId="56BF3AE9" w16cid:durableId="56BF3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B768" w14:textId="77777777" w:rsidR="001853DA" w:rsidRDefault="001853DA" w:rsidP="002C3C08">
      <w:pPr>
        <w:spacing w:line="240" w:lineRule="auto"/>
      </w:pPr>
      <w:r>
        <w:separator/>
      </w:r>
    </w:p>
  </w:endnote>
  <w:endnote w:type="continuationSeparator" w:id="0">
    <w:p w14:paraId="3D8E77D8" w14:textId="77777777" w:rsidR="001853DA" w:rsidRDefault="001853DA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72BCD2A0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D761" w14:textId="77777777" w:rsidR="001853DA" w:rsidRDefault="001853DA" w:rsidP="002C3C08">
      <w:pPr>
        <w:spacing w:line="240" w:lineRule="auto"/>
      </w:pPr>
      <w:r>
        <w:separator/>
      </w:r>
    </w:p>
  </w:footnote>
  <w:footnote w:type="continuationSeparator" w:id="0">
    <w:p w14:paraId="34E67AD6" w14:textId="77777777" w:rsidR="001853DA" w:rsidRDefault="001853DA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19220641" w:rsidR="002C3C08" w:rsidRDefault="006540E6" w:rsidP="002C3C08">
    <w:pPr>
      <w:pStyle w:val="Cabealho"/>
      <w:jc w:val="center"/>
    </w:pPr>
    <w:r>
      <w:rPr>
        <w:noProof/>
      </w:rPr>
      <w:drawing>
        <wp:inline distT="0" distB="0" distL="0" distR="0" wp14:anchorId="4956BDA9" wp14:editId="1FB6D244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18691036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D6D9B"/>
    <w:rsid w:val="00131AD3"/>
    <w:rsid w:val="001853DA"/>
    <w:rsid w:val="0020693A"/>
    <w:rsid w:val="002218ED"/>
    <w:rsid w:val="00276315"/>
    <w:rsid w:val="002A5197"/>
    <w:rsid w:val="002C3C08"/>
    <w:rsid w:val="00387E70"/>
    <w:rsid w:val="00452BFE"/>
    <w:rsid w:val="0046538B"/>
    <w:rsid w:val="004B05CE"/>
    <w:rsid w:val="005709A6"/>
    <w:rsid w:val="005C41C6"/>
    <w:rsid w:val="006540E6"/>
    <w:rsid w:val="006B4937"/>
    <w:rsid w:val="0071518F"/>
    <w:rsid w:val="00845C9B"/>
    <w:rsid w:val="008A7AA6"/>
    <w:rsid w:val="00916209"/>
    <w:rsid w:val="00923DC1"/>
    <w:rsid w:val="0096400C"/>
    <w:rsid w:val="00A45A0E"/>
    <w:rsid w:val="00C20FDD"/>
    <w:rsid w:val="00C21494"/>
    <w:rsid w:val="00C25F3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232B-F2A9-4614-88DF-D2986765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2026-07-02T20:13:00Z</dcterms:created>
  <dcterms:modified xsi:type="dcterms:W3CDTF">2026-07-02T20:13:00Z</dcterms:modified>
</cp:coreProperties>
</file>