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41EF" w14:textId="602459F7" w:rsidR="002C3399" w:rsidRPr="002C3399" w:rsidRDefault="00C20FDD" w:rsidP="002C3399">
      <w:pPr>
        <w:pageBreakBefore/>
        <w:jc w:val="center"/>
      </w:pPr>
      <w:commentRangeStart w:id="0"/>
      <w:commentRangeEnd w:id="0"/>
      <w:r w:rsidRPr="002C3399">
        <w:rPr>
          <w:rStyle w:val="Refdecomentrio"/>
          <w:sz w:val="24"/>
          <w:szCs w:val="24"/>
        </w:rPr>
        <w:commentReference w:id="0"/>
      </w:r>
    </w:p>
    <w:p w14:paraId="28B94FFB" w14:textId="11DFBF19" w:rsidR="002C3399" w:rsidRPr="008F11F9" w:rsidRDefault="008F11F9" w:rsidP="008F11F9">
      <w:pPr>
        <w:jc w:val="center"/>
        <w:rPr>
          <w:b/>
          <w:bCs/>
        </w:rPr>
      </w:pPr>
      <w:r>
        <w:rPr>
          <w:b/>
          <w:bCs/>
        </w:rPr>
        <w:t>DESPACHO N.º ..../2025 – S</w:t>
      </w:r>
      <w:r w:rsidR="002C3399" w:rsidRPr="002C3399">
        <w:rPr>
          <w:b/>
          <w:bCs/>
        </w:rPr>
        <w:t>ETOR/</w:t>
      </w:r>
      <w:commentRangeStart w:id="1"/>
      <w:r w:rsidR="002C3399" w:rsidRPr="002C3399">
        <w:rPr>
          <w:b/>
          <w:bCs/>
        </w:rPr>
        <w:t>ORGÃO</w:t>
      </w:r>
      <w:commentRangeEnd w:id="1"/>
      <w:r w:rsidR="002C3399" w:rsidRPr="008F11F9">
        <w:rPr>
          <w:rStyle w:val="Refdecomentrio"/>
          <w:b/>
          <w:bCs/>
          <w:sz w:val="24"/>
          <w:szCs w:val="24"/>
        </w:rPr>
        <w:commentReference w:id="1"/>
      </w:r>
    </w:p>
    <w:p w14:paraId="683E2813" w14:textId="77777777" w:rsidR="002C3399" w:rsidRPr="002C3399" w:rsidRDefault="002C3399" w:rsidP="002C3399">
      <w:pPr>
        <w:rPr>
          <w:b/>
          <w:bCs/>
        </w:rPr>
      </w:pPr>
    </w:p>
    <w:p w14:paraId="33943D37" w14:textId="77777777" w:rsidR="002C3399" w:rsidRPr="002C3399" w:rsidRDefault="002C3399" w:rsidP="002C3399">
      <w:pPr>
        <w:spacing w:line="240" w:lineRule="auto"/>
      </w:pPr>
      <w:r w:rsidRPr="002C3399">
        <w:rPr>
          <w:b/>
          <w:bCs/>
        </w:rPr>
        <w:t xml:space="preserve">Protocolo: </w:t>
      </w:r>
      <w:r w:rsidRPr="002C3399">
        <w:rPr>
          <w:bCs/>
        </w:rPr>
        <w:t>....</w:t>
      </w:r>
    </w:p>
    <w:p w14:paraId="58FD386D" w14:textId="77777777" w:rsidR="002C3399" w:rsidRPr="002C3399" w:rsidRDefault="002C3399" w:rsidP="002C3399">
      <w:pPr>
        <w:spacing w:line="240" w:lineRule="auto"/>
      </w:pPr>
      <w:r w:rsidRPr="002C3399">
        <w:rPr>
          <w:b/>
          <w:bCs/>
        </w:rPr>
        <w:t xml:space="preserve">Assunto: </w:t>
      </w:r>
      <w:r w:rsidRPr="002C3399">
        <w:rPr>
          <w:bCs/>
        </w:rPr>
        <w:t>....</w:t>
      </w:r>
    </w:p>
    <w:p w14:paraId="056A9873" w14:textId="77777777" w:rsidR="002C3399" w:rsidRPr="002C3399" w:rsidRDefault="002C3399" w:rsidP="002C3399"/>
    <w:p w14:paraId="65672800" w14:textId="77777777" w:rsidR="002C3399" w:rsidRPr="002C3399" w:rsidRDefault="002C3399" w:rsidP="002C3399"/>
    <w:p w14:paraId="417678FE" w14:textId="77777777" w:rsidR="002C3399" w:rsidRPr="002C3399" w:rsidRDefault="002C3399" w:rsidP="002C3399">
      <w:pPr>
        <w:pStyle w:val="PargrafodaLista"/>
        <w:numPr>
          <w:ilvl w:val="3"/>
          <w:numId w:val="1"/>
        </w:numPr>
        <w:tabs>
          <w:tab w:val="left" w:pos="0"/>
        </w:tabs>
        <w:spacing w:before="0"/>
        <w:ind w:left="0" w:firstLine="567"/>
        <w:jc w:val="both"/>
      </w:pPr>
      <w:r w:rsidRPr="002C3399">
        <w:t>Vistos;</w:t>
      </w:r>
    </w:p>
    <w:p w14:paraId="790C7ED0" w14:textId="77777777" w:rsidR="002C3399" w:rsidRPr="002C3399" w:rsidRDefault="002C3399" w:rsidP="002C3399">
      <w:pPr>
        <w:pStyle w:val="PargrafodaLista"/>
        <w:numPr>
          <w:ilvl w:val="3"/>
          <w:numId w:val="1"/>
        </w:numPr>
        <w:tabs>
          <w:tab w:val="left" w:pos="0"/>
        </w:tabs>
        <w:spacing w:before="0"/>
        <w:ind w:left="0" w:firstLine="567"/>
        <w:jc w:val="both"/>
      </w:pPr>
      <w:r w:rsidRPr="002C3399">
        <w:t xml:space="preserve">Trata-se de protocolo que encaminha minuta de anteprojeto de lei que visa instituir o Programa </w:t>
      </w:r>
      <w:r w:rsidRPr="002C3399">
        <w:rPr>
          <w:b/>
          <w:bCs/>
        </w:rPr>
        <w:t>....</w:t>
      </w:r>
    </w:p>
    <w:p w14:paraId="6F69E9E5" w14:textId="77777777" w:rsidR="002C3399" w:rsidRPr="002C3399" w:rsidRDefault="002C3399" w:rsidP="002C3399">
      <w:pPr>
        <w:pStyle w:val="PargrafodaLista"/>
        <w:numPr>
          <w:ilvl w:val="3"/>
          <w:numId w:val="1"/>
        </w:numPr>
        <w:tabs>
          <w:tab w:val="left" w:pos="0"/>
        </w:tabs>
        <w:spacing w:before="0"/>
        <w:ind w:left="0" w:firstLine="567"/>
        <w:jc w:val="both"/>
      </w:pPr>
      <w:r w:rsidRPr="002C3399">
        <w:t>Considerando o Decreto nº 7.300, de 2021, que estabelece a necessidade de análise e manifestação da Secretaria de Estado da Fazenda - SEFA e da Procuradoria-Geral do Estado - PGE;</w:t>
      </w:r>
    </w:p>
    <w:p w14:paraId="4D3EEB9B" w14:textId="77777777" w:rsidR="002C3399" w:rsidRPr="002C3399" w:rsidRDefault="002C3399" w:rsidP="002C3399">
      <w:pPr>
        <w:pStyle w:val="PargrafodaLista"/>
        <w:numPr>
          <w:ilvl w:val="3"/>
          <w:numId w:val="1"/>
        </w:numPr>
        <w:tabs>
          <w:tab w:val="left" w:pos="0"/>
        </w:tabs>
        <w:spacing w:before="0"/>
        <w:ind w:left="0" w:firstLine="567"/>
        <w:jc w:val="both"/>
      </w:pPr>
      <w:r w:rsidRPr="002C3399">
        <w:t xml:space="preserve">Encaminhe-se o presente expediente à </w:t>
      </w:r>
      <w:r w:rsidRPr="004102A8">
        <w:rPr>
          <w:bCs/>
        </w:rPr>
        <w:t>Secretaria de Estado da Fazenda - SEFA</w:t>
      </w:r>
      <w:r w:rsidRPr="004102A8">
        <w:t xml:space="preserve"> </w:t>
      </w:r>
      <w:r w:rsidRPr="002C3399">
        <w:t>para análise e manifestação orçamentário-financeira;</w:t>
      </w:r>
    </w:p>
    <w:p w14:paraId="01E16511" w14:textId="77777777" w:rsidR="002C3399" w:rsidRPr="002C3399" w:rsidRDefault="002C3399" w:rsidP="002C3399">
      <w:pPr>
        <w:pStyle w:val="PargrafodaLista"/>
        <w:numPr>
          <w:ilvl w:val="3"/>
          <w:numId w:val="1"/>
        </w:numPr>
        <w:tabs>
          <w:tab w:val="left" w:pos="0"/>
        </w:tabs>
        <w:spacing w:before="0"/>
        <w:ind w:left="0" w:firstLine="567"/>
        <w:jc w:val="both"/>
      </w:pPr>
      <w:r w:rsidRPr="002C3399">
        <w:t xml:space="preserve">Após, remeta-se </w:t>
      </w:r>
      <w:r w:rsidRPr="004102A8">
        <w:t xml:space="preserve">à </w:t>
      </w:r>
      <w:r w:rsidRPr="004102A8">
        <w:rPr>
          <w:bCs/>
        </w:rPr>
        <w:t>Procuradoria-Geral do Estado - PGE</w:t>
      </w:r>
      <w:r w:rsidRPr="002C3399">
        <w:t xml:space="preserve"> para parecer jurídico.</w:t>
      </w:r>
    </w:p>
    <w:p w14:paraId="3EEEE2CA" w14:textId="77777777" w:rsidR="002C3399" w:rsidRPr="002C3399" w:rsidRDefault="002C3399" w:rsidP="002C3399">
      <w:pPr>
        <w:ind w:firstLine="567"/>
      </w:pPr>
      <w:r w:rsidRPr="002C3399">
        <w:t>É o despacho.</w:t>
      </w:r>
    </w:p>
    <w:p w14:paraId="6D7F4044" w14:textId="77777777" w:rsidR="002C3399" w:rsidRPr="002C3399" w:rsidRDefault="002C3399" w:rsidP="002C3399"/>
    <w:p w14:paraId="45D15C3A" w14:textId="77777777" w:rsidR="002C3399" w:rsidRPr="002C3399" w:rsidRDefault="002C3399" w:rsidP="002C3399">
      <w:pPr>
        <w:jc w:val="center"/>
      </w:pPr>
      <w:r w:rsidRPr="002C3399">
        <w:t>Local, data.</w:t>
      </w:r>
    </w:p>
    <w:p w14:paraId="0BCBE9BA" w14:textId="77777777" w:rsidR="002C3399" w:rsidRPr="002C3399" w:rsidRDefault="002C3399" w:rsidP="002C3399">
      <w:pPr>
        <w:jc w:val="center"/>
      </w:pPr>
    </w:p>
    <w:p w14:paraId="28D23114" w14:textId="77777777" w:rsidR="002C3399" w:rsidRPr="002C3399" w:rsidRDefault="002C3399" w:rsidP="002C3399">
      <w:pPr>
        <w:spacing w:line="240" w:lineRule="auto"/>
        <w:jc w:val="center"/>
        <w:rPr>
          <w:bCs/>
        </w:rPr>
      </w:pPr>
      <w:r w:rsidRPr="002C3399">
        <w:rPr>
          <w:bCs/>
        </w:rPr>
        <w:t>Nome do Signatário</w:t>
      </w:r>
    </w:p>
    <w:p w14:paraId="22B1A210" w14:textId="77777777" w:rsidR="002C3399" w:rsidRPr="002C3399" w:rsidRDefault="002C3399" w:rsidP="002C3399">
      <w:pPr>
        <w:spacing w:line="240" w:lineRule="auto"/>
        <w:jc w:val="center"/>
        <w:rPr>
          <w:b/>
          <w:bCs/>
        </w:rPr>
      </w:pPr>
      <w:r w:rsidRPr="002C3399">
        <w:rPr>
          <w:b/>
          <w:bCs/>
        </w:rPr>
        <w:t>Cargo/função e Órgão/Entidade</w:t>
      </w:r>
    </w:p>
    <w:p w14:paraId="73AF67CB" w14:textId="77777777" w:rsidR="00C25F3A" w:rsidRDefault="00C25F3A"/>
    <w:sectPr w:rsidR="00C25F3A" w:rsidSect="00D71CFB">
      <w:headerReference w:type="default" r:id="rId11"/>
      <w:footerReference w:type="default" r:id="rId12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dor" w:date="2025-10-07T13:07:00Z" w:initials="A">
    <w:p w14:paraId="3AC9A03E" w14:textId="69B0B266" w:rsidR="00C20FDD" w:rsidRDefault="00C20FDD" w:rsidP="00C20FDD">
      <w:pPr>
        <w:pStyle w:val="Textodecomentrio"/>
      </w:pPr>
      <w:r>
        <w:rPr>
          <w:rStyle w:val="Refdecomentrio"/>
        </w:rPr>
        <w:annotationRef/>
      </w:r>
      <w:r>
        <w:t>Inserir cabeçalho</w:t>
      </w:r>
      <w:r w:rsidR="003B4B48">
        <w:t xml:space="preserve"> e rodapé do</w:t>
      </w:r>
      <w:r>
        <w:t xml:space="preserve"> </w:t>
      </w:r>
      <w:r w:rsidR="003B4B48">
        <w:t xml:space="preserve">respectivo </w:t>
      </w:r>
      <w:r>
        <w:t>órgão</w:t>
      </w:r>
    </w:p>
    <w:p w14:paraId="64154C01" w14:textId="77777777" w:rsidR="00C20FDD" w:rsidRDefault="00C20FDD">
      <w:pPr>
        <w:pStyle w:val="Textodecomentrio"/>
      </w:pPr>
    </w:p>
  </w:comment>
  <w:comment w:id="1" w:author="Kamylla de Paula Padilha" w:date="2025-10-20T09:20:00Z" w:initials="Kamylla d">
    <w:p w14:paraId="13A2F278" w14:textId="77777777" w:rsidR="002C3399" w:rsidRDefault="002C3399" w:rsidP="002C3399">
      <w:pPr>
        <w:pStyle w:val="Textodecomentrio"/>
      </w:pPr>
      <w:r>
        <w:rPr>
          <w:rStyle w:val="Refdecomentrio"/>
        </w:rPr>
        <w:annotationRef/>
      </w:r>
      <w:r>
        <w:t>O setor deve ser indicado e em seguida o órgão entidade. Ex: AT/SECOM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154C01" w15:done="0"/>
  <w15:commentEx w15:paraId="13A2F2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154C01" w16cid:durableId="64154C01"/>
  <w16cid:commentId w16cid:paraId="13A2F278" w16cid:durableId="13A2F2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3AF6" w14:textId="77777777" w:rsidR="00984AA2" w:rsidRDefault="00984AA2" w:rsidP="002C3C08">
      <w:pPr>
        <w:spacing w:line="240" w:lineRule="auto"/>
      </w:pPr>
      <w:r>
        <w:separator/>
      </w:r>
    </w:p>
  </w:endnote>
  <w:endnote w:type="continuationSeparator" w:id="0">
    <w:p w14:paraId="3DBD8AF6" w14:textId="77777777" w:rsidR="00984AA2" w:rsidRDefault="00984AA2" w:rsidP="002C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7AD" w14:textId="77777777" w:rsidR="00C25F3A" w:rsidRDefault="00C25F3A">
    <w:pPr>
      <w:pStyle w:val="Rodap"/>
    </w:pPr>
    <w:r w:rsidRPr="00D77F79">
      <w:rPr>
        <w:noProof/>
      </w:rPr>
      <w:drawing>
        <wp:anchor distT="0" distB="0" distL="114300" distR="114300" simplePos="0" relativeHeight="251659264" behindDoc="0" locked="0" layoutInCell="1" allowOverlap="1" wp14:anchorId="57514768" wp14:editId="4365ED97">
          <wp:simplePos x="0" y="0"/>
          <wp:positionH relativeFrom="page">
            <wp:align>left</wp:align>
          </wp:positionH>
          <wp:positionV relativeFrom="paragraph">
            <wp:posOffset>40640</wp:posOffset>
          </wp:positionV>
          <wp:extent cx="7592400" cy="370800"/>
          <wp:effectExtent l="0" t="0" r="0" b="0"/>
          <wp:wrapTopAndBottom/>
          <wp:docPr id="1428854474" name="Imagem 1428854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9CBA" w14:textId="77777777" w:rsidR="00984AA2" w:rsidRDefault="00984AA2" w:rsidP="002C3C08">
      <w:pPr>
        <w:spacing w:line="240" w:lineRule="auto"/>
      </w:pPr>
      <w:r>
        <w:separator/>
      </w:r>
    </w:p>
  </w:footnote>
  <w:footnote w:type="continuationSeparator" w:id="0">
    <w:p w14:paraId="6A1CEE0F" w14:textId="77777777" w:rsidR="00984AA2" w:rsidRDefault="00984AA2" w:rsidP="002C3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2D09" w14:textId="4390BE83" w:rsidR="002C3C08" w:rsidRDefault="000D5487" w:rsidP="002C3C08">
    <w:pPr>
      <w:pStyle w:val="Cabealho"/>
      <w:jc w:val="center"/>
    </w:pPr>
    <w:r>
      <w:rPr>
        <w:noProof/>
      </w:rPr>
      <w:drawing>
        <wp:inline distT="0" distB="0" distL="0" distR="0" wp14:anchorId="22E974D8" wp14:editId="7134405B">
          <wp:extent cx="2189258" cy="1548000"/>
          <wp:effectExtent l="0" t="0" r="0" b="0"/>
          <wp:docPr id="148527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27542" name="Imagem 148527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258" cy="15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E0573"/>
    <w:multiLevelType w:val="multilevel"/>
    <w:tmpl w:val="1EE0F6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89117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dor">
    <w15:presenceInfo w15:providerId="None" w15:userId="Administ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08"/>
    <w:rsid w:val="00033D7A"/>
    <w:rsid w:val="000D5487"/>
    <w:rsid w:val="000D6D9B"/>
    <w:rsid w:val="00131AD3"/>
    <w:rsid w:val="00276315"/>
    <w:rsid w:val="002A5197"/>
    <w:rsid w:val="002C3399"/>
    <w:rsid w:val="002C3C08"/>
    <w:rsid w:val="00387E70"/>
    <w:rsid w:val="003B4B48"/>
    <w:rsid w:val="004102A8"/>
    <w:rsid w:val="005C41C6"/>
    <w:rsid w:val="008E6B5C"/>
    <w:rsid w:val="008F11F9"/>
    <w:rsid w:val="00923DC1"/>
    <w:rsid w:val="00984AA2"/>
    <w:rsid w:val="00A45A0E"/>
    <w:rsid w:val="00AA6437"/>
    <w:rsid w:val="00B43EB5"/>
    <w:rsid w:val="00C20FDD"/>
    <w:rsid w:val="00C25F3A"/>
    <w:rsid w:val="00C33828"/>
    <w:rsid w:val="00CA1E4A"/>
    <w:rsid w:val="00D71CFB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E5BEC"/>
  <w15:chartTrackingRefBased/>
  <w15:docId w15:val="{39472299-EF4E-4CCE-BF0E-2A8FD6A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08"/>
    <w:pPr>
      <w:suppressAutoHyphens/>
      <w:spacing w:after="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nhideWhenUsed/>
    <w:rsid w:val="00C20FD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20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0FDD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0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0FDD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F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FDD"/>
    <w:rPr>
      <w:rFonts w:ascii="Segoe UI" w:eastAsia="Arial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rsid w:val="002C3399"/>
    <w:pPr>
      <w:suppressAutoHyphens w:val="0"/>
      <w:autoSpaceDN w:val="0"/>
      <w:spacing w:before="40"/>
      <w:ind w:left="720"/>
      <w:jc w:val="center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80865-8AF5-4307-A4E8-C1EA94F8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paulacarmo@COMUNICACAO.SMB4.PARANA</cp:lastModifiedBy>
  <cp:revision>2</cp:revision>
  <dcterms:created xsi:type="dcterms:W3CDTF">2026-07-02T20:04:00Z</dcterms:created>
  <dcterms:modified xsi:type="dcterms:W3CDTF">2026-07-02T20:04:00Z</dcterms:modified>
</cp:coreProperties>
</file>